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int="eastAsia" w:hAnsi="宋体" w:eastAsia="宋体" w:cs="Times New Roman"/>
          <w:lang w:eastAsia="zh-CN"/>
        </w:rPr>
      </w:pPr>
      <w:r>
        <w:rPr>
          <w:rFonts w:hAnsi="宋体" w:cs="Times New Roman"/>
        </w:rPr>
        <w:t>1.填一填</w:t>
      </w:r>
      <w:r>
        <w:rPr>
          <w:rFonts w:hint="eastAsia" w:hAnsi="宋体" w:cs="Times New Roman"/>
          <w:lang w:eastAsia="zh-CN"/>
        </w:rPr>
        <w:t>。</w:t>
      </w:r>
    </w:p>
    <w:p>
      <w:pPr>
        <w:spacing w:line="263" w:lineRule="atLeast"/>
        <w:ind w:firstLine="210" w:firstLineChars="100"/>
        <w:jc w:val="left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</w:rPr>
        <w:t>（1）</w:t>
      </w:r>
      <w:r>
        <w:rPr>
          <w:rFonts w:hAnsi="宋体" w:cs="Times New Roman"/>
        </w:rPr>
        <w:t xml:space="preserve"> 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f(5,8)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f(5,12)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f(5,8)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Ansi="宋体" w:cs="Times New Roman"/>
        </w:rPr>
        <w:t>＝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</w:p>
    <w:p>
      <w:pPr>
        <w:spacing w:line="263" w:lineRule="atLeast"/>
        <w:ind w:firstLine="210" w:firstLineChars="100"/>
        <w:jc w:val="left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</w:rPr>
        <w:t>（</w:t>
      </w:r>
      <w:r>
        <w:rPr>
          <w:rFonts w:hAnsi="宋体" w:cs="Times New Roman"/>
        </w:rPr>
        <w:t>2</w:t>
      </w:r>
      <w:r>
        <w:rPr>
          <w:rFonts w:hint="eastAsia" w:hAnsi="宋体" w:cs="Times New Roman"/>
        </w:rPr>
        <w:t>）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f(2,5)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f(3,4)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Ansi="宋体" w:cs="Times New Roman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Ansi="宋体" w:cs="Times New Roman"/>
        </w:rPr>
        <w:t>＝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2. 计算下列各题。</w:t>
      </w:r>
      <w:r>
        <w:rPr>
          <w:color w:val="EAEAEA"/>
          <w:sz w:val="10"/>
          <w:szCs w:val="10"/>
        </w:rPr>
        <w:t xml:space="preserve"> </w:t>
      </w:r>
    </w:p>
    <w:p>
      <w:pPr>
        <w:pStyle w:val="2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f(3,4)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f(5,6)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　　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>　　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f(1,8)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f(5,2)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f(3,7)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f(7,8)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 xml:space="preserve">  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f(4,5)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f(5,4)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tab/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3. 在○里填上”＞””＜”或”＝”。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f(7,8)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÷2○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f(7,8)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f(1,4)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÷1○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f(1,4)</w:instrText>
      </w:r>
      <w:r>
        <w:rPr>
          <w:rFonts w:hAnsi="宋体" w:cs="宋体-方正超大字符集"/>
        </w:rPr>
        <w:fldChar w:fldCharType="end"/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20" w:firstLineChars="200"/>
        <w:rPr>
          <w:rFonts w:hAnsi="宋体" w:cs="Times New Roman"/>
          <w:lang w:val="pl-PL"/>
        </w:rPr>
      </w:pP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l-PL"/>
        </w:rPr>
        <w:instrText xml:space="preserve">eq \</w:instrText>
      </w:r>
      <w:r>
        <w:rPr>
          <w:rFonts w:hAnsi="宋体" w:cs="Times New Roman"/>
          <w:lang w:val="pl-PL"/>
        </w:rPr>
        <w:instrText xml:space="preserve">f(4,9)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l-PL"/>
        </w:rPr>
        <w:t>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l-PL"/>
        </w:rPr>
        <w:instrText xml:space="preserve">eq \</w:instrText>
      </w:r>
      <w:r>
        <w:rPr>
          <w:rFonts w:hAnsi="宋体" w:cs="Times New Roman"/>
          <w:lang w:val="pl-PL"/>
        </w:rPr>
        <w:instrText xml:space="preserve">f(4,3)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l-PL"/>
        </w:rPr>
        <w:t>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l-PL"/>
        </w:rPr>
        <w:instrText xml:space="preserve">eq \</w:instrText>
      </w:r>
      <w:r>
        <w:rPr>
          <w:rFonts w:hAnsi="宋体" w:cs="Times New Roman"/>
          <w:lang w:val="pl-PL"/>
        </w:rPr>
        <w:instrText xml:space="preserve">f(4,9)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l-PL"/>
        </w:rPr>
        <w:t xml:space="preserve">  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l-PL"/>
        </w:rPr>
        <w:instrText xml:space="preserve">eq \</w:instrText>
      </w:r>
      <w:r>
        <w:rPr>
          <w:rFonts w:hAnsi="宋体" w:cs="Times New Roman"/>
          <w:lang w:val="pl-PL"/>
        </w:rPr>
        <w:instrText xml:space="preserve">f(5,8)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l-PL"/>
        </w:rPr>
        <w:t>÷5○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l-PL"/>
        </w:rPr>
        <w:instrText xml:space="preserve">eq \</w:instrText>
      </w:r>
      <w:r>
        <w:rPr>
          <w:rFonts w:hAnsi="宋体" w:cs="Times New Roman"/>
          <w:lang w:val="pl-PL"/>
        </w:rPr>
        <w:instrText xml:space="preserve">f(5,8)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l-PL"/>
        </w:rPr>
        <w:t>×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  <w:lang w:val="pl-PL"/>
        </w:rPr>
        <w:instrText xml:space="preserve">eq \</w:instrText>
      </w:r>
      <w:r>
        <w:rPr>
          <w:rFonts w:hAnsi="宋体" w:cs="Times New Roman"/>
          <w:lang w:val="pl-PL"/>
        </w:rPr>
        <w:instrText xml:space="preserve">f(1,5)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lang w:val="pl-PL"/>
        </w:rPr>
        <w:t xml:space="preserve"> 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4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>张叔叔在柳树湾公园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f(3,10)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小时步行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f(14,15)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千米，他平均每小时行了多少千米？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</w:rPr>
        <w:t>5. 王阿姨到菜场买了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f(2,5)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千克白菜，用去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f(3,5)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元。每千克白菜多少元？</w: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  <w:r>
        <w:rPr>
          <w:rFonts w:hint="eastAsia"/>
          <w:color w:val="FF0000"/>
          <w:lang w:eastAsia="zh-CN"/>
        </w:rPr>
        <w:t>参考</w:t>
      </w:r>
      <w:r>
        <w:rPr>
          <w:color w:val="FF0000"/>
        </w:rPr>
        <w:t>答案</w:t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rPr>
          <w:rFonts w:hAnsi="宋体" w:cs="Times New Roman"/>
          <w:szCs w:val="18"/>
        </w:rPr>
      </w:pPr>
      <w:r>
        <w:rPr>
          <w:rFonts w:hint="eastAsia"/>
        </w:rPr>
        <w:t>1．（1）</w:t>
      </w:r>
      <w:r>
        <w:rPr>
          <w:rFonts w:hAnsi="宋体" w:cs="Times New Roman"/>
          <w:szCs w:val="18"/>
        </w:rPr>
        <w:t xml:space="preserve"> 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f(5,8)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÷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f(5,12)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＝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f(5,8)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×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f(12,5)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＝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f(3,2)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　</w:t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ind w:firstLine="420" w:firstLineChars="200"/>
        <w:rPr>
          <w:rFonts w:hAnsi="宋体" w:cs="宋体-方正超大字符集"/>
          <w:szCs w:val="18"/>
        </w:rPr>
      </w:pPr>
      <w:r>
        <w:rPr>
          <w:rFonts w:hint="eastAsia" w:hAnsi="宋体" w:cs="Times New Roman"/>
          <w:szCs w:val="18"/>
        </w:rPr>
        <w:t xml:space="preserve">  （2） 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f(2,5)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÷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f(3,4)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＝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f(2,5)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×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f(4,3)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＝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f(8,15)</w:instrText>
      </w:r>
      <w:r>
        <w:rPr>
          <w:rFonts w:hAnsi="宋体" w:cs="宋体-方正超大字符集"/>
          <w:szCs w:val="18"/>
        </w:rPr>
        <w:fldChar w:fldCharType="end"/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rPr>
          <w:rFonts w:hAnsi="宋体" w:cs="Times New Roman"/>
          <w:szCs w:val="18"/>
        </w:rPr>
      </w:pPr>
      <w:r>
        <w:rPr>
          <w:rFonts w:hAnsi="宋体" w:cs="Times New Roman"/>
          <w:szCs w:val="18"/>
        </w:rPr>
        <w:t xml:space="preserve"> 2. 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f(9,10)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　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f(1,20)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　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f(24,49)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　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f(16,25)</w:instrText>
      </w:r>
      <w:r>
        <w:rPr>
          <w:rFonts w:hAnsi="宋体" w:cs="宋体-方正超大字符集"/>
          <w:szCs w:val="18"/>
        </w:rPr>
        <w:fldChar w:fldCharType="end"/>
      </w:r>
    </w:p>
    <w:p>
      <w:pPr>
        <w:pStyle w:val="2"/>
        <w:tabs>
          <w:tab w:val="left" w:pos="2381"/>
          <w:tab w:val="left" w:pos="4309"/>
          <w:tab w:val="left" w:pos="6299"/>
        </w:tabs>
        <w:spacing w:line="360" w:lineRule="auto"/>
        <w:rPr>
          <w:rFonts w:hAnsi="宋体" w:cs="Times New Roman"/>
          <w:szCs w:val="18"/>
        </w:rPr>
      </w:pPr>
      <w:r>
        <w:rPr>
          <w:rFonts w:hint="eastAsia"/>
        </w:rPr>
        <w:t xml:space="preserve"> 3 .</w:t>
      </w:r>
      <w:r>
        <w:rPr>
          <w:rFonts w:hAnsi="宋体" w:cs="Times New Roman"/>
          <w:szCs w:val="18"/>
        </w:rPr>
        <w:t xml:space="preserve"> ＜　＝　＜　＝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szCs w:val="18"/>
        </w:rPr>
        <w:t xml:space="preserve">4.  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f(14,15)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÷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f(3,10)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＝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f(28,9)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(千米)   答</w:t>
      </w:r>
      <w:r>
        <w:rPr>
          <w:rFonts w:hint="eastAsia" w:hAnsi="宋体" w:cs="Times New Roman"/>
          <w:szCs w:val="18"/>
          <w:lang w:eastAsia="zh-CN"/>
        </w:rPr>
        <w:t>：</w:t>
      </w:r>
      <w:r>
        <w:rPr>
          <w:rFonts w:hAnsi="宋体" w:cs="Times New Roman"/>
        </w:rPr>
        <w:t>他平均每小时行了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f(28,9)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</w:rPr>
        <w:t>千米</w:t>
      </w:r>
      <w:r>
        <w:rPr>
          <w:rFonts w:hint="eastAsia" w:hAnsi="宋体" w:cs="Times New Roman"/>
        </w:rPr>
        <w:t>。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szCs w:val="18"/>
        </w:rPr>
        <w:t xml:space="preserve">5.  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f(3,5)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÷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f(2,5)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＝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f(3,2)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  <w:szCs w:val="18"/>
        </w:rPr>
        <w:t>(元)   答</w:t>
      </w:r>
      <w:r>
        <w:rPr>
          <w:rFonts w:hint="eastAsia" w:hAnsi="宋体" w:cs="Times New Roman"/>
          <w:szCs w:val="18"/>
        </w:rPr>
        <w:t>：</w:t>
      </w:r>
      <w:r>
        <w:rPr>
          <w:rFonts w:hAnsi="宋体" w:cs="Times New Roman"/>
        </w:rPr>
        <w:t>每千克白菜</w:t>
      </w:r>
      <w:r>
        <w:rPr>
          <w:rFonts w:hAnsi="宋体" w:cs="宋体-方正超大字符集"/>
          <w:szCs w:val="18"/>
        </w:rPr>
        <w:fldChar w:fldCharType="begin"/>
      </w:r>
      <w:r>
        <w:rPr>
          <w:rFonts w:hint="eastAsia" w:hAnsi="宋体" w:cs="宋体-方正超大字符集"/>
          <w:szCs w:val="18"/>
        </w:rPr>
        <w:instrText xml:space="preserve">eq \</w:instrText>
      </w:r>
      <w:r>
        <w:rPr>
          <w:rFonts w:hAnsi="宋体" w:cs="Times New Roman"/>
          <w:szCs w:val="18"/>
        </w:rPr>
        <w:instrText xml:space="preserve">f(3,2)</w:instrText>
      </w:r>
      <w:r>
        <w:rPr>
          <w:rFonts w:hAnsi="宋体" w:cs="宋体-方正超大字符集"/>
          <w:szCs w:val="18"/>
        </w:rPr>
        <w:fldChar w:fldCharType="end"/>
      </w:r>
      <w:r>
        <w:rPr>
          <w:rFonts w:hAnsi="宋体" w:cs="Times New Roman"/>
        </w:rPr>
        <w:t>元</w:t>
      </w:r>
      <w:r>
        <w:rPr>
          <w:rFonts w:hint="eastAsia" w:hAnsi="宋体" w:cs="Times New Roman"/>
        </w:rPr>
        <w:t>。</w:t>
      </w:r>
    </w:p>
    <w:p>
      <w:pPr>
        <w:ind w:firstLine="105" w:firstLineChars="5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BE"/>
    <w:rsid w:val="00084F15"/>
    <w:rsid w:val="000957BE"/>
    <w:rsid w:val="003969A2"/>
    <w:rsid w:val="5BBB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0000"/>
      <w:u w:val="none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纯文本 Char"/>
    <w:basedOn w:val="5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2</Pages>
  <Words>141</Words>
  <Characters>807</Characters>
  <Lines>6</Lines>
  <Paragraphs>1</Paragraphs>
  <TotalTime>8</TotalTime>
  <ScaleCrop>false</ScaleCrop>
  <LinksUpToDate>false</LinksUpToDate>
  <CharactersWithSpaces>947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2018-08-19T04:37:00Z</dcterms:created>
  <dc:creator>XiaZaiMa.COM</dc:creator>
  <cp:lastModifiedBy>123</cp:lastModifiedBy>
  <dcterms:modified xsi:type="dcterms:W3CDTF">2018-10-23T11:01:22Z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